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6F" w:rsidRPr="00DA0B30" w:rsidRDefault="004F7FC6" w:rsidP="004F7FC6">
      <w:pPr>
        <w:jc w:val="center"/>
        <w:rPr>
          <w:b/>
          <w:noProof/>
          <w:u w:val="single"/>
          <w:lang w:eastAsia="es-AR"/>
        </w:rPr>
      </w:pPr>
      <w:r w:rsidRPr="00DA0B30">
        <w:rPr>
          <w:b/>
          <w:noProof/>
          <w:u w:val="single"/>
          <w:lang w:eastAsia="es-AR"/>
        </w:rPr>
        <w:t>BOTON DE ENCENDIDO</w:t>
      </w:r>
    </w:p>
    <w:p w:rsidR="001A39AA" w:rsidRDefault="004F7FC6" w:rsidP="00DA0B30">
      <w:pPr>
        <w:spacing w:after="0" w:line="240" w:lineRule="auto"/>
        <w:jc w:val="both"/>
      </w:pPr>
      <w:r>
        <w:t>El botón de encendido tiene cuatro funciones: Encendido, Encendido con tono, Apagado y</w:t>
      </w:r>
      <w:r w:rsidR="001A39AA">
        <w:t xml:space="preserve"> </w:t>
      </w:r>
      <w:r w:rsidR="00DA0B30">
        <w:t>d</w:t>
      </w:r>
      <w:r>
        <w:t xml:space="preserve">irección de la tormenta. </w:t>
      </w:r>
    </w:p>
    <w:p w:rsidR="004F7FC6" w:rsidRDefault="004F7FC6" w:rsidP="00DA0B30">
      <w:pPr>
        <w:spacing w:after="0" w:line="240" w:lineRule="auto"/>
        <w:jc w:val="both"/>
      </w:pPr>
      <w:r>
        <w:t xml:space="preserve">Para encender la unidad: presione el botón hasta que se encienda el </w:t>
      </w:r>
      <w:r w:rsidR="001A39AA">
        <w:t>LED</w:t>
      </w:r>
      <w:r>
        <w:t xml:space="preserve"> verde</w:t>
      </w:r>
      <w:r w:rsidR="001A39AA">
        <w:t>.</w:t>
      </w:r>
    </w:p>
    <w:p w:rsidR="001A39AA" w:rsidRDefault="004F7FC6" w:rsidP="00DA0B30">
      <w:pPr>
        <w:spacing w:after="0" w:line="240" w:lineRule="auto"/>
        <w:jc w:val="both"/>
      </w:pPr>
      <w:r>
        <w:t>Para encender la unidad con un tono audible: Presione y</w:t>
      </w:r>
      <w:r w:rsidR="001A39AA">
        <w:t xml:space="preserve"> </w:t>
      </w:r>
      <w:r>
        <w:t xml:space="preserve">mantenga presionado el botón hasta que la unidad emita un pitido. </w:t>
      </w:r>
    </w:p>
    <w:p w:rsidR="001A39AA" w:rsidRDefault="004F7FC6" w:rsidP="00DA0B30">
      <w:pPr>
        <w:spacing w:after="0" w:line="240" w:lineRule="auto"/>
        <w:jc w:val="both"/>
      </w:pPr>
      <w:r>
        <w:t>Para apagar la unidad: mantenga presionado el botón</w:t>
      </w:r>
      <w:r w:rsidR="001A39AA">
        <w:t xml:space="preserve"> </w:t>
      </w:r>
      <w:r>
        <w:t>por aprox</w:t>
      </w:r>
      <w:r w:rsidR="001A39AA">
        <w:t>imadamente</w:t>
      </w:r>
      <w:r>
        <w:t xml:space="preserve"> tres segundos</w:t>
      </w:r>
      <w:r w:rsidR="001A39AA">
        <w:t>.</w:t>
      </w:r>
    </w:p>
    <w:p w:rsidR="004F7FC6" w:rsidRDefault="004F7FC6" w:rsidP="00DA0B30">
      <w:pPr>
        <w:spacing w:after="0" w:line="240" w:lineRule="auto"/>
        <w:jc w:val="both"/>
      </w:pPr>
      <w:r>
        <w:t xml:space="preserve">Vea el reverso para </w:t>
      </w:r>
      <w:r w:rsidR="001A39AA">
        <w:t>el indicador de l</w:t>
      </w:r>
      <w:r>
        <w:t>a</w:t>
      </w:r>
      <w:r w:rsidR="001A39AA">
        <w:t xml:space="preserve"> dirección de la tormenta</w:t>
      </w:r>
      <w:r>
        <w:t>.</w:t>
      </w:r>
    </w:p>
    <w:p w:rsidR="004F7FC6" w:rsidRDefault="004F7FC6" w:rsidP="00DA0B30">
      <w:pPr>
        <w:spacing w:after="0" w:line="240" w:lineRule="auto"/>
        <w:jc w:val="both"/>
      </w:pPr>
      <w:r>
        <w:t xml:space="preserve">Función de ahorro de energía: </w:t>
      </w:r>
      <w:proofErr w:type="spellStart"/>
      <w:r>
        <w:t>StrikeAlert</w:t>
      </w:r>
      <w:proofErr w:type="spellEnd"/>
      <w:r>
        <w:t xml:space="preserve"> se apagará automáticamente</w:t>
      </w:r>
      <w:r w:rsidR="001A39AA">
        <w:t xml:space="preserve"> </w:t>
      </w:r>
      <w:r>
        <w:t>después de dos horas de operación si no hay actividad de rayos.</w:t>
      </w:r>
    </w:p>
    <w:p w:rsidR="004F7FC6" w:rsidRDefault="004F7FC6" w:rsidP="004F7FC6"/>
    <w:p w:rsidR="004F7FC6" w:rsidRPr="00DA0B30" w:rsidRDefault="001A39AA" w:rsidP="004F7FC6">
      <w:pPr>
        <w:jc w:val="center"/>
        <w:rPr>
          <w:b/>
        </w:rPr>
      </w:pPr>
      <w:r>
        <w:rPr>
          <w:b/>
          <w:u w:val="single"/>
        </w:rPr>
        <w:t>CHEQUEO DE BATERIA</w:t>
      </w:r>
    </w:p>
    <w:p w:rsidR="004F7FC6" w:rsidRDefault="004F7FC6" w:rsidP="00DA0B30">
      <w:pPr>
        <w:spacing w:after="0"/>
      </w:pPr>
      <w:r>
        <w:t xml:space="preserve">Cuando se enciende por primera vez, StrikeAlert realiza una prueba de batería. </w:t>
      </w:r>
      <w:r w:rsidR="001A39AA">
        <w:t>L</w:t>
      </w:r>
      <w:r>
        <w:t>os</w:t>
      </w:r>
      <w:r w:rsidR="001A39AA">
        <w:t xml:space="preserve"> </w:t>
      </w:r>
      <w:r>
        <w:t>LED mostrarán el nivel de la batería, con cada LED</w:t>
      </w:r>
      <w:r w:rsidR="001A39AA">
        <w:t xml:space="preserve"> </w:t>
      </w:r>
      <w:r>
        <w:t>indica</w:t>
      </w:r>
      <w:r w:rsidR="001A39AA">
        <w:t>ndo</w:t>
      </w:r>
      <w:r>
        <w:t xml:space="preserve"> aproximadamente</w:t>
      </w:r>
      <w:r w:rsidR="001A39AA">
        <w:t xml:space="preserve"> </w:t>
      </w:r>
      <w:r>
        <w:t xml:space="preserve">20 horas de funcionamiento (ver esquema). Los </w:t>
      </w:r>
      <w:proofErr w:type="spellStart"/>
      <w:r>
        <w:t>LEDs</w:t>
      </w:r>
      <w:proofErr w:type="spellEnd"/>
      <w:r>
        <w:t xml:space="preserve"> se encenderán,</w:t>
      </w:r>
      <w:r w:rsidR="001A39AA">
        <w:t xml:space="preserve"> c</w:t>
      </w:r>
      <w:r>
        <w:t xml:space="preserve">omenzando con el LED </w:t>
      </w:r>
      <w:r w:rsidR="001A39AA">
        <w:t xml:space="preserve">en </w:t>
      </w:r>
      <w:r>
        <w:t xml:space="preserve">rojo y </w:t>
      </w:r>
      <w:r w:rsidR="001A39AA">
        <w:t xml:space="preserve">conduciendo </w:t>
      </w:r>
      <w:r>
        <w:t xml:space="preserve">hasta </w:t>
      </w:r>
      <w:r w:rsidR="001A39AA">
        <w:t xml:space="preserve">el nivel de </w:t>
      </w:r>
      <w:r>
        <w:t>la batería actual</w:t>
      </w:r>
      <w:r w:rsidR="001A39AA">
        <w:t>.</w:t>
      </w:r>
      <w:r>
        <w:t xml:space="preserve"> El nivel actual de la baterí</w:t>
      </w:r>
      <w:r w:rsidR="001A39AA">
        <w:t xml:space="preserve">a será el último LED a encender </w:t>
      </w:r>
      <w:r>
        <w:t xml:space="preserve">y permanecerá encendido durante dos segundos. </w:t>
      </w:r>
      <w:proofErr w:type="spellStart"/>
      <w:r>
        <w:t>StrikeAlert</w:t>
      </w:r>
      <w:proofErr w:type="spellEnd"/>
      <w:r>
        <w:t xml:space="preserve"> comenzará entonces su</w:t>
      </w:r>
      <w:r w:rsidR="001A39AA">
        <w:t xml:space="preserve"> </w:t>
      </w:r>
      <w:r>
        <w:t>operación normal.</w:t>
      </w:r>
    </w:p>
    <w:p w:rsidR="001A39AA" w:rsidRDefault="001A39AA" w:rsidP="004F7FC6">
      <w:pPr>
        <w:jc w:val="center"/>
        <w:rPr>
          <w:b/>
          <w:u w:val="single"/>
        </w:rPr>
      </w:pPr>
    </w:p>
    <w:p w:rsidR="004F7FC6" w:rsidRDefault="004F7FC6" w:rsidP="004F7FC6">
      <w:pPr>
        <w:jc w:val="center"/>
        <w:rPr>
          <w:b/>
          <w:u w:val="single"/>
        </w:rPr>
      </w:pPr>
      <w:r w:rsidRPr="00DA0B30">
        <w:rPr>
          <w:b/>
          <w:u w:val="single"/>
        </w:rPr>
        <w:t>OPERACIÓN NORMAL</w:t>
      </w:r>
    </w:p>
    <w:p w:rsidR="004F7FC6" w:rsidRDefault="004F7FC6" w:rsidP="00DA0B30">
      <w:pPr>
        <w:spacing w:after="0"/>
      </w:pPr>
      <w:r>
        <w:t>Durante la operación normal, el LED verde estará encendido continuamente</w:t>
      </w:r>
      <w:r w:rsidR="001A39AA">
        <w:t xml:space="preserve"> para </w:t>
      </w:r>
      <w:r>
        <w:t>indica</w:t>
      </w:r>
      <w:r w:rsidR="001A39AA">
        <w:t>r</w:t>
      </w:r>
      <w:r>
        <w:t xml:space="preserve"> que </w:t>
      </w:r>
      <w:proofErr w:type="spellStart"/>
      <w:r>
        <w:t>StrikeAlert</w:t>
      </w:r>
      <w:proofErr w:type="spellEnd"/>
      <w:r>
        <w:t xml:space="preserve"> está monitoreando los rayos. Si el</w:t>
      </w:r>
      <w:r w:rsidR="001A39AA">
        <w:t xml:space="preserve"> </w:t>
      </w:r>
      <w:r>
        <w:t>LED verde está parpadeando, StrikeAlert está en presencia de interferencia.</w:t>
      </w:r>
    </w:p>
    <w:p w:rsidR="004F7FC6" w:rsidRDefault="004F7FC6" w:rsidP="004F7FC6"/>
    <w:p w:rsidR="004F7FC6" w:rsidRPr="00DA0B30" w:rsidRDefault="004F7FC6" w:rsidP="004F7FC6">
      <w:pPr>
        <w:jc w:val="center"/>
        <w:rPr>
          <w:b/>
          <w:u w:val="single"/>
        </w:rPr>
      </w:pPr>
      <w:r w:rsidRPr="00DA0B30">
        <w:rPr>
          <w:b/>
          <w:u w:val="single"/>
        </w:rPr>
        <w:t xml:space="preserve">DETECCION DE </w:t>
      </w:r>
      <w:r w:rsidR="001A39AA">
        <w:rPr>
          <w:b/>
          <w:u w:val="single"/>
        </w:rPr>
        <w:t>RAYOS</w:t>
      </w:r>
    </w:p>
    <w:p w:rsidR="004F7FC6" w:rsidRDefault="001A39AA" w:rsidP="00DA0B30">
      <w:pPr>
        <w:spacing w:after="0"/>
      </w:pPr>
      <w:r>
        <w:t xml:space="preserve">Cuando </w:t>
      </w:r>
      <w:r w:rsidR="004F7FC6">
        <w:t>un rayo</w:t>
      </w:r>
      <w:r>
        <w:t xml:space="preserve"> es detectado</w:t>
      </w:r>
      <w:r w:rsidR="004F7FC6">
        <w:t xml:space="preserve">, </w:t>
      </w:r>
      <w:proofErr w:type="spellStart"/>
      <w:r w:rsidR="004F7FC6">
        <w:t>StrikeAlert</w:t>
      </w:r>
      <w:proofErr w:type="spellEnd"/>
      <w:r w:rsidR="004F7FC6">
        <w:t xml:space="preserve"> encenderá el</w:t>
      </w:r>
      <w:r>
        <w:t xml:space="preserve"> </w:t>
      </w:r>
      <w:r w:rsidR="004F7FC6">
        <w:t>LED apropiad</w:t>
      </w:r>
      <w:r>
        <w:t>o que indica la distancia del rayo</w:t>
      </w:r>
      <w:r w:rsidR="004F7FC6">
        <w:t>. Este LED</w:t>
      </w:r>
      <w:r>
        <w:t xml:space="preserve"> </w:t>
      </w:r>
      <w:r w:rsidR="004F7FC6">
        <w:t>permanecer</w:t>
      </w:r>
      <w:r>
        <w:t>á</w:t>
      </w:r>
      <w:r w:rsidR="004F7FC6">
        <w:t xml:space="preserve"> encendido durante dos minutos, o hasta que </w:t>
      </w:r>
      <w:r>
        <w:t>caiga</w:t>
      </w:r>
      <w:r w:rsidR="004F7FC6">
        <w:t xml:space="preserve"> otr</w:t>
      </w:r>
      <w:r>
        <w:t>o</w:t>
      </w:r>
      <w:r w:rsidR="004F7FC6">
        <w:t xml:space="preserve"> </w:t>
      </w:r>
      <w:r>
        <w:t>rayo</w:t>
      </w:r>
      <w:r w:rsidR="004F7FC6">
        <w:t xml:space="preserve"> durante</w:t>
      </w:r>
      <w:r w:rsidR="00E9789B">
        <w:t xml:space="preserve"> </w:t>
      </w:r>
      <w:r w:rsidR="004F7FC6">
        <w:t xml:space="preserve">ese </w:t>
      </w:r>
      <w:r>
        <w:t>tiemp</w:t>
      </w:r>
      <w:r w:rsidR="004F7FC6">
        <w:t xml:space="preserve">o. Si un </w:t>
      </w:r>
      <w:r>
        <w:t>rayo</w:t>
      </w:r>
      <w:r w:rsidR="004F7FC6">
        <w:t xml:space="preserve"> más reciente está más lejos, el LED indica</w:t>
      </w:r>
      <w:r>
        <w:t>ra esta distancia ilumin</w:t>
      </w:r>
      <w:r w:rsidR="004F7FC6">
        <w:t>á</w:t>
      </w:r>
      <w:r>
        <w:t xml:space="preserve">ndose </w:t>
      </w:r>
      <w:r w:rsidR="004F7FC6">
        <w:t>durante dos segundos y luego volverá a</w:t>
      </w:r>
      <w:r>
        <w:t xml:space="preserve"> c</w:t>
      </w:r>
      <w:r w:rsidR="004F7FC6">
        <w:t>ompleta</w:t>
      </w:r>
      <w:r>
        <w:t>r</w:t>
      </w:r>
      <w:r w:rsidR="004F7FC6">
        <w:t xml:space="preserve"> los dos minutos de</w:t>
      </w:r>
      <w:r>
        <w:t>l rayo más cercano</w:t>
      </w:r>
      <w:r w:rsidR="004F7FC6">
        <w:t xml:space="preserve">. Si un </w:t>
      </w:r>
      <w:r>
        <w:t>reciente rayo</w:t>
      </w:r>
      <w:r w:rsidR="004F7FC6">
        <w:t xml:space="preserve"> está cerca</w:t>
      </w:r>
      <w:r>
        <w:t>no</w:t>
      </w:r>
      <w:r w:rsidR="004F7FC6">
        <w:t>, reemplazará la lectura del LED</w:t>
      </w:r>
      <w:r>
        <w:t xml:space="preserve"> anterior. </w:t>
      </w:r>
      <w:r w:rsidR="004F7FC6">
        <w:t>E</w:t>
      </w:r>
      <w:r>
        <w:t>ste</w:t>
      </w:r>
      <w:r w:rsidR="004F7FC6">
        <w:t xml:space="preserve"> indicador LED se mantendrá durante dos minutos. Esto permite al usuario</w:t>
      </w:r>
      <w:r w:rsidR="00911D1B">
        <w:t xml:space="preserve"> v</w:t>
      </w:r>
      <w:r w:rsidR="004F7FC6">
        <w:t>e</w:t>
      </w:r>
      <w:r w:rsidR="00911D1B">
        <w:t>r</w:t>
      </w:r>
      <w:r w:rsidR="004F7FC6">
        <w:t xml:space="preserve"> toda la actividad de los rayos dentro de un rango de 40 mi</w:t>
      </w:r>
      <w:r w:rsidR="00911D1B">
        <w:t>llas, dándole una clara v</w:t>
      </w:r>
      <w:r w:rsidR="004F7FC6">
        <w:t>isibilidad al</w:t>
      </w:r>
      <w:r w:rsidR="00911D1B">
        <w:t xml:space="preserve"> rayo</w:t>
      </w:r>
      <w:r w:rsidR="004F7FC6">
        <w:t xml:space="preserve"> más cercan</w:t>
      </w:r>
      <w:r w:rsidR="00911D1B">
        <w:t>o</w:t>
      </w:r>
      <w:r w:rsidR="004F7FC6">
        <w:t xml:space="preserve"> en los últimos dos minutos.</w:t>
      </w:r>
    </w:p>
    <w:p w:rsidR="004F7FC6" w:rsidRDefault="004F7FC6" w:rsidP="00DA0B30">
      <w:pPr>
        <w:spacing w:after="0"/>
      </w:pPr>
      <w:r>
        <w:t>Si la unidad está configurada en el modo "</w:t>
      </w:r>
      <w:proofErr w:type="spellStart"/>
      <w:r>
        <w:t>On</w:t>
      </w:r>
      <w:proofErr w:type="spellEnd"/>
      <w:r w:rsidR="00911D1B">
        <w:t xml:space="preserve"> </w:t>
      </w:r>
      <w:proofErr w:type="spellStart"/>
      <w:r>
        <w:t>with</w:t>
      </w:r>
      <w:proofErr w:type="spellEnd"/>
      <w:r w:rsidR="00911D1B">
        <w:t xml:space="preserve"> </w:t>
      </w:r>
      <w:proofErr w:type="spellStart"/>
      <w:r>
        <w:t>Tone</w:t>
      </w:r>
      <w:proofErr w:type="spellEnd"/>
      <w:r>
        <w:t xml:space="preserve">", </w:t>
      </w:r>
      <w:proofErr w:type="spellStart"/>
      <w:r>
        <w:t>StrikeAlert</w:t>
      </w:r>
      <w:proofErr w:type="spellEnd"/>
      <w:r w:rsidR="00911D1B">
        <w:t xml:space="preserve"> </w:t>
      </w:r>
      <w:r>
        <w:t>también genera un tono audible que indica la distancia de</w:t>
      </w:r>
      <w:r w:rsidR="00911D1B">
        <w:t>l rayo</w:t>
      </w:r>
      <w:r>
        <w:t xml:space="preserve"> junto con la iluminación del LED apropiado. (Ver Alerta Audible</w:t>
      </w:r>
      <w:r w:rsidR="00911D1B">
        <w:t xml:space="preserve"> </w:t>
      </w:r>
      <w:r>
        <w:t>en el rev</w:t>
      </w:r>
      <w:r w:rsidR="00911D1B">
        <w:t xml:space="preserve">erso). Esto le permite colgar </w:t>
      </w:r>
      <w:proofErr w:type="spellStart"/>
      <w:r>
        <w:t>StrikeAlert</w:t>
      </w:r>
      <w:proofErr w:type="spellEnd"/>
      <w:r>
        <w:t xml:space="preserve"> en su cinturón</w:t>
      </w:r>
      <w:r w:rsidR="00911D1B">
        <w:t xml:space="preserve"> </w:t>
      </w:r>
      <w:r>
        <w:t>y usar los tonos para determinar la actividad de la tormenta sin tener</w:t>
      </w:r>
      <w:r w:rsidR="00911D1B">
        <w:t xml:space="preserve"> que</w:t>
      </w:r>
      <w:r>
        <w:t xml:space="preserve"> ver los </w:t>
      </w:r>
      <w:proofErr w:type="spellStart"/>
      <w:r>
        <w:t>LEDs</w:t>
      </w:r>
      <w:proofErr w:type="spellEnd"/>
      <w:r>
        <w:t>.</w:t>
      </w:r>
    </w:p>
    <w:p w:rsidR="00911D1B" w:rsidRDefault="00911D1B" w:rsidP="004F7FC6">
      <w:pPr>
        <w:jc w:val="center"/>
        <w:rPr>
          <w:b/>
          <w:u w:val="single"/>
        </w:rPr>
      </w:pPr>
    </w:p>
    <w:p w:rsidR="00E9789B" w:rsidRDefault="00E9789B" w:rsidP="004F7FC6">
      <w:pPr>
        <w:jc w:val="center"/>
        <w:rPr>
          <w:b/>
          <w:u w:val="single"/>
        </w:rPr>
      </w:pPr>
      <w:r>
        <w:rPr>
          <w:b/>
          <w:u w:val="single"/>
        </w:rPr>
        <w:t>ALERTA SONORA</w:t>
      </w:r>
    </w:p>
    <w:p w:rsidR="00E9789B" w:rsidRDefault="00E9789B" w:rsidP="00E9789B">
      <w:r>
        <w:t>Si la unidad esta en modo “</w:t>
      </w:r>
      <w:proofErr w:type="spellStart"/>
      <w:r>
        <w:t>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Tone</w:t>
      </w:r>
      <w:proofErr w:type="spellEnd"/>
      <w:r>
        <w:t xml:space="preserve">” (ver Botón de Encendido en el reverso), </w:t>
      </w:r>
      <w:proofErr w:type="spellStart"/>
      <w:r>
        <w:t>StrikeAlert</w:t>
      </w:r>
      <w:proofErr w:type="spellEnd"/>
      <w:r>
        <w:t xml:space="preserve"> hará sonar un tono indicando la distancia del rayo:</w:t>
      </w:r>
    </w:p>
    <w:p w:rsidR="00E9789B" w:rsidRDefault="00E9789B" w:rsidP="00E9789B">
      <w:pPr>
        <w:pStyle w:val="Prrafodelista"/>
        <w:numPr>
          <w:ilvl w:val="0"/>
          <w:numId w:val="1"/>
        </w:numPr>
      </w:pPr>
      <w:r>
        <w:lastRenderedPageBreak/>
        <w:t>Un pitido, indica que el rayo esta en un rango de 24-40 millas.</w:t>
      </w:r>
    </w:p>
    <w:p w:rsidR="00E9789B" w:rsidRDefault="00E9789B" w:rsidP="00E9789B">
      <w:pPr>
        <w:pStyle w:val="Prrafodelista"/>
        <w:numPr>
          <w:ilvl w:val="0"/>
          <w:numId w:val="1"/>
        </w:numPr>
      </w:pPr>
      <w:r>
        <w:t>Dos pitidos, indica que el rayo esta en un rango de 12-24 millas.</w:t>
      </w:r>
    </w:p>
    <w:p w:rsidR="00E9789B" w:rsidRDefault="00E9789B" w:rsidP="00E9789B">
      <w:pPr>
        <w:pStyle w:val="Prrafodelista"/>
        <w:numPr>
          <w:ilvl w:val="0"/>
          <w:numId w:val="1"/>
        </w:numPr>
      </w:pPr>
      <w:r>
        <w:t>Tres pitidos, indica que el rayo esta en un rango de 6-12 millas.</w:t>
      </w:r>
    </w:p>
    <w:p w:rsidR="00E9789B" w:rsidRDefault="00E9789B" w:rsidP="00E9789B">
      <w:pPr>
        <w:pStyle w:val="Prrafodelista"/>
        <w:numPr>
          <w:ilvl w:val="0"/>
          <w:numId w:val="1"/>
        </w:numPr>
      </w:pPr>
      <w:r>
        <w:t>Cuatro pitidos, indica que el rayo esta en un rango de 0-6 millas.</w:t>
      </w:r>
    </w:p>
    <w:p w:rsidR="00E9789B" w:rsidRPr="00E9789B" w:rsidRDefault="00E9789B" w:rsidP="00E9789B">
      <w:pPr>
        <w:ind w:left="360"/>
      </w:pPr>
    </w:p>
    <w:p w:rsidR="004F7FC6" w:rsidRPr="00DA0B30" w:rsidRDefault="004F7FC6" w:rsidP="004F7FC6">
      <w:pPr>
        <w:jc w:val="center"/>
        <w:rPr>
          <w:b/>
          <w:u w:val="single"/>
        </w:rPr>
      </w:pPr>
      <w:r w:rsidRPr="00DA0B30">
        <w:rPr>
          <w:b/>
          <w:u w:val="single"/>
        </w:rPr>
        <w:t>DIRECCION DE LA TORMENTA</w:t>
      </w:r>
    </w:p>
    <w:p w:rsidR="004F7FC6" w:rsidRDefault="004F7FC6" w:rsidP="00DA0B30">
      <w:pPr>
        <w:spacing w:after="0"/>
      </w:pPr>
      <w:r>
        <w:t>StrikeAlert utiliza una tendencia de distancias de golpe en los últimos cinco minutos</w:t>
      </w:r>
      <w:r w:rsidR="001B4AC8">
        <w:t xml:space="preserve"> </w:t>
      </w:r>
      <w:r>
        <w:t>para determinar si una tormenta se está acercando o saliendo. Deprimiendo</w:t>
      </w:r>
      <w:r w:rsidR="001B4AC8">
        <w:t xml:space="preserve"> </w:t>
      </w:r>
      <w:r>
        <w:t>el botón de encendido durante un segundo, la pantalla LED cambiará a</w:t>
      </w:r>
      <w:r w:rsidR="001B4AC8">
        <w:t xml:space="preserve"> </w:t>
      </w:r>
      <w:r>
        <w:t>uno de los tres patrones:</w:t>
      </w:r>
    </w:p>
    <w:p w:rsidR="004F7FC6" w:rsidRDefault="004F7FC6" w:rsidP="00DA0B30">
      <w:pPr>
        <w:spacing w:after="0"/>
      </w:pPr>
      <w:r>
        <w:t>1. Si los LED pasan de verde a rojo, la tormenta se acerca.</w:t>
      </w:r>
    </w:p>
    <w:p w:rsidR="004F7FC6" w:rsidRDefault="004F7FC6" w:rsidP="00DA0B30">
      <w:pPr>
        <w:spacing w:after="0"/>
      </w:pPr>
      <w:r>
        <w:t>2. Si los LED pasan de rojo a verde, la tormenta se está yendo.</w:t>
      </w:r>
    </w:p>
    <w:p w:rsidR="004F7FC6" w:rsidRDefault="004F7FC6" w:rsidP="00DA0B30">
      <w:pPr>
        <w:spacing w:after="0"/>
      </w:pPr>
      <w:r>
        <w:t xml:space="preserve">3. Si los LEDs </w:t>
      </w:r>
      <w:r w:rsidR="001B4AC8">
        <w:t xml:space="preserve">pasan del LED central a los periféricos, </w:t>
      </w:r>
      <w:r>
        <w:t>la tormenta es e</w:t>
      </w:r>
      <w:r w:rsidR="001B4AC8">
        <w:t>stacionaria o no hay suficientes d</w:t>
      </w:r>
      <w:r>
        <w:t>atos para determinar la dirección de la tormenta.</w:t>
      </w:r>
    </w:p>
    <w:p w:rsidR="004F7FC6" w:rsidRDefault="004F7FC6" w:rsidP="00DA0B30">
      <w:pPr>
        <w:spacing w:after="0"/>
      </w:pPr>
      <w:r>
        <w:t>La dirección no se puede determinar si no ha habid</w:t>
      </w:r>
      <w:r w:rsidR="001B4AC8">
        <w:t xml:space="preserve">o </w:t>
      </w:r>
      <w:r>
        <w:t xml:space="preserve">suficientes </w:t>
      </w:r>
      <w:r w:rsidR="001B4AC8">
        <w:t>rayos</w:t>
      </w:r>
      <w:r>
        <w:t xml:space="preserve"> para identificar una tendencia o </w:t>
      </w:r>
      <w:proofErr w:type="spellStart"/>
      <w:r>
        <w:t>StrikeAlert</w:t>
      </w:r>
      <w:proofErr w:type="spellEnd"/>
      <w:r>
        <w:t xml:space="preserve"> no ha </w:t>
      </w:r>
      <w:r w:rsidR="001B4AC8">
        <w:t xml:space="preserve">estado funcionando </w:t>
      </w:r>
      <w:r>
        <w:t>lo suficiente - se necesitan aproximadamente cinco minutos</w:t>
      </w:r>
      <w:r w:rsidR="001B4AC8">
        <w:t xml:space="preserve"> </w:t>
      </w:r>
      <w:r>
        <w:t>en presencia de rayos para determinar la dirección</w:t>
      </w:r>
      <w:r w:rsidR="001B4AC8">
        <w:t xml:space="preserve"> de la tormenta.</w:t>
      </w:r>
    </w:p>
    <w:p w:rsidR="001B4AC8" w:rsidRDefault="001B4AC8" w:rsidP="00DA0B30">
      <w:pPr>
        <w:spacing w:after="0"/>
      </w:pPr>
    </w:p>
    <w:p w:rsidR="004F7FC6" w:rsidRPr="001B4AC8" w:rsidRDefault="004F7FC6" w:rsidP="004F7FC6">
      <w:pPr>
        <w:jc w:val="center"/>
        <w:rPr>
          <w:b/>
          <w:u w:val="single"/>
        </w:rPr>
      </w:pPr>
      <w:bookmarkStart w:id="0" w:name="_GoBack"/>
      <w:r w:rsidRPr="001B4AC8">
        <w:rPr>
          <w:b/>
          <w:u w:val="single"/>
        </w:rPr>
        <w:t>INTERFERENCIA</w:t>
      </w:r>
    </w:p>
    <w:bookmarkEnd w:id="0"/>
    <w:p w:rsidR="001B4AC8" w:rsidRDefault="001B4AC8" w:rsidP="00DA0B30">
      <w:pPr>
        <w:spacing w:after="0"/>
      </w:pPr>
      <w:proofErr w:type="spellStart"/>
      <w:r>
        <w:t>StrikeAlert</w:t>
      </w:r>
      <w:proofErr w:type="spellEnd"/>
      <w:r>
        <w:t xml:space="preserve">  está diseñado para ser usado en exteriores. Mientras </w:t>
      </w:r>
      <w:proofErr w:type="spellStart"/>
      <w:r>
        <w:t>StrikeAlert</w:t>
      </w:r>
      <w:proofErr w:type="spellEnd"/>
      <w:r>
        <w:t xml:space="preserve"> funcionara en interiores, su habilidad para detectar rayos puede verse afectada por fuentes comunes de emisiones electromagnéticas, tales como:</w:t>
      </w:r>
    </w:p>
    <w:p w:rsidR="001B4AC8" w:rsidRDefault="001B4AC8" w:rsidP="001B4AC8">
      <w:pPr>
        <w:pStyle w:val="Prrafodelista"/>
        <w:numPr>
          <w:ilvl w:val="0"/>
          <w:numId w:val="1"/>
        </w:numPr>
        <w:spacing w:after="0"/>
      </w:pPr>
      <w:proofErr w:type="spellStart"/>
      <w:r>
        <w:t>CRTs</w:t>
      </w:r>
      <w:proofErr w:type="spellEnd"/>
      <w:r>
        <w:t>, televisiones o monitores</w:t>
      </w:r>
    </w:p>
    <w:p w:rsidR="001B4AC8" w:rsidRDefault="001B4AC8" w:rsidP="001B4AC8">
      <w:pPr>
        <w:pStyle w:val="Prrafodelista"/>
        <w:numPr>
          <w:ilvl w:val="0"/>
          <w:numId w:val="1"/>
        </w:numPr>
        <w:spacing w:after="0"/>
      </w:pPr>
      <w:r>
        <w:t>Motores y máquinas</w:t>
      </w:r>
    </w:p>
    <w:p w:rsidR="001B4AC8" w:rsidRDefault="001B4AC8" w:rsidP="001B4AC8">
      <w:pPr>
        <w:pStyle w:val="Prrafodelista"/>
        <w:numPr>
          <w:ilvl w:val="0"/>
          <w:numId w:val="1"/>
        </w:numPr>
        <w:spacing w:after="0"/>
      </w:pPr>
      <w:r>
        <w:t>Equipamientos electrónicos de alto poder.</w:t>
      </w:r>
    </w:p>
    <w:p w:rsidR="004F7FC6" w:rsidRDefault="004F7FC6" w:rsidP="00DA0B30">
      <w:pPr>
        <w:spacing w:after="0"/>
      </w:pPr>
      <w:r>
        <w:t xml:space="preserve">Mover </w:t>
      </w:r>
      <w:proofErr w:type="spellStart"/>
      <w:r>
        <w:t>StrikeAlert</w:t>
      </w:r>
      <w:proofErr w:type="spellEnd"/>
      <w:r>
        <w:t xml:space="preserve"> a una distancia segura de estos dispositivos, generalmente</w:t>
      </w:r>
      <w:r w:rsidR="001B4AC8">
        <w:t xml:space="preserve"> unos pocos pies, </w:t>
      </w:r>
      <w:r>
        <w:t>debe permitir que el detector vuelva a funcionar normalmente.</w:t>
      </w:r>
    </w:p>
    <w:p w:rsidR="004F7FC6" w:rsidRDefault="004F7FC6" w:rsidP="00DA0B30">
      <w:pPr>
        <w:spacing w:after="0"/>
      </w:pPr>
      <w:r>
        <w:t>Si StrikeAlert está recibiendo interferencias debido a tales</w:t>
      </w:r>
      <w:r w:rsidR="001B4AC8">
        <w:t xml:space="preserve"> e</w:t>
      </w:r>
      <w:r>
        <w:t>misiones</w:t>
      </w:r>
      <w:r w:rsidR="001B4AC8">
        <w:t xml:space="preserve"> </w:t>
      </w:r>
      <w:proofErr w:type="spellStart"/>
      <w:r w:rsidR="001B4AC8">
        <w:t>electromagneticas</w:t>
      </w:r>
      <w:proofErr w:type="spellEnd"/>
      <w:r>
        <w:t xml:space="preserve">, el LED verde parpadeará o puede </w:t>
      </w:r>
      <w:r w:rsidR="001B4AC8">
        <w:t>indicar</w:t>
      </w:r>
      <w:r>
        <w:t xml:space="preserve"> un falso</w:t>
      </w:r>
      <w:r w:rsidR="001B4AC8">
        <w:t xml:space="preserve"> rayo</w:t>
      </w:r>
      <w:r>
        <w:t xml:space="preserve">. La estática generada por algunas </w:t>
      </w:r>
      <w:r w:rsidR="001B4AC8">
        <w:t>indumentarias</w:t>
      </w:r>
      <w:r>
        <w:t xml:space="preserve"> también puede producir</w:t>
      </w:r>
      <w:r w:rsidR="001B4AC8">
        <w:t xml:space="preserve"> u</w:t>
      </w:r>
      <w:r>
        <w:t xml:space="preserve">na falsa indicación. De nuevo, moviendo el detector </w:t>
      </w:r>
      <w:r w:rsidR="001B4AC8">
        <w:t>unos</w:t>
      </w:r>
      <w:r>
        <w:t xml:space="preserve"> pocos </w:t>
      </w:r>
      <w:r w:rsidR="001B4AC8">
        <w:t xml:space="preserve">pies </w:t>
      </w:r>
      <w:r>
        <w:t xml:space="preserve">de la fuente de la interferencia debería permitir </w:t>
      </w:r>
      <w:r w:rsidR="002307D5">
        <w:t xml:space="preserve">a </w:t>
      </w:r>
      <w:proofErr w:type="spellStart"/>
      <w:r>
        <w:t>StrikeAlert</w:t>
      </w:r>
      <w:proofErr w:type="spellEnd"/>
      <w:r w:rsidR="002307D5">
        <w:t xml:space="preserve"> </w:t>
      </w:r>
      <w:r>
        <w:t xml:space="preserve">reanudar </w:t>
      </w:r>
      <w:r w:rsidR="002307D5">
        <w:t>n</w:t>
      </w:r>
      <w:r>
        <w:t>ormal</w:t>
      </w:r>
      <w:r w:rsidR="002307D5">
        <w:t xml:space="preserve"> operación</w:t>
      </w:r>
      <w:r>
        <w:t>. Esto será indicado por el LED verde</w:t>
      </w:r>
      <w:r w:rsidR="002307D5">
        <w:t xml:space="preserve"> </w:t>
      </w:r>
      <w:r>
        <w:t>permaneciendo constantemente encendido.</w:t>
      </w:r>
    </w:p>
    <w:p w:rsidR="00DA0B30" w:rsidRDefault="00DA0B30" w:rsidP="00DA0B30">
      <w:pPr>
        <w:spacing w:after="0"/>
        <w:rPr>
          <w:b/>
        </w:rPr>
      </w:pPr>
    </w:p>
    <w:p w:rsidR="004F7FC6" w:rsidRDefault="004F7FC6" w:rsidP="00DA0B30">
      <w:pPr>
        <w:spacing w:after="0"/>
        <w:rPr>
          <w:b/>
        </w:rPr>
      </w:pPr>
      <w:r w:rsidRPr="004F7FC6">
        <w:rPr>
          <w:b/>
        </w:rPr>
        <w:t>Nota importante: StrikeAlert está diseñado para ser utilizado en un</w:t>
      </w:r>
      <w:r w:rsidR="002307D5">
        <w:rPr>
          <w:b/>
        </w:rPr>
        <w:t xml:space="preserve">a </w:t>
      </w:r>
      <w:r w:rsidRPr="004F7FC6">
        <w:rPr>
          <w:b/>
        </w:rPr>
        <w:t>posición vertical. Colocando la unidad StrikeAlert hacia abajo, o de lado,</w:t>
      </w:r>
      <w:r w:rsidR="002307D5">
        <w:rPr>
          <w:b/>
        </w:rPr>
        <w:t xml:space="preserve"> p</w:t>
      </w:r>
      <w:r w:rsidRPr="004F7FC6">
        <w:rPr>
          <w:b/>
        </w:rPr>
        <w:t>uede afectar su exactitud.</w:t>
      </w:r>
    </w:p>
    <w:p w:rsidR="004F7FC6" w:rsidRPr="004F7FC6" w:rsidRDefault="004F7FC6" w:rsidP="004F7FC6"/>
    <w:p w:rsidR="004F7FC6" w:rsidRPr="004F7FC6" w:rsidRDefault="004F7FC6" w:rsidP="004F7FC6"/>
    <w:sectPr w:rsidR="004F7FC6" w:rsidRPr="004F7FC6" w:rsidSect="00402F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0CF7"/>
    <w:multiLevelType w:val="hybridMultilevel"/>
    <w:tmpl w:val="D66C6B0A"/>
    <w:lvl w:ilvl="0" w:tplc="9F841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02226"/>
    <w:rsid w:val="00002226"/>
    <w:rsid w:val="00036E9E"/>
    <w:rsid w:val="000671E1"/>
    <w:rsid w:val="00092D18"/>
    <w:rsid w:val="000A2038"/>
    <w:rsid w:val="000E0ECD"/>
    <w:rsid w:val="00161A32"/>
    <w:rsid w:val="00165358"/>
    <w:rsid w:val="001A1E1F"/>
    <w:rsid w:val="001A39AA"/>
    <w:rsid w:val="001B4AC8"/>
    <w:rsid w:val="00210FF7"/>
    <w:rsid w:val="00224B3F"/>
    <w:rsid w:val="002307D5"/>
    <w:rsid w:val="0023287D"/>
    <w:rsid w:val="00235931"/>
    <w:rsid w:val="00247FD6"/>
    <w:rsid w:val="00263DDA"/>
    <w:rsid w:val="002775ED"/>
    <w:rsid w:val="00303AFC"/>
    <w:rsid w:val="003254F0"/>
    <w:rsid w:val="0032624F"/>
    <w:rsid w:val="0035379B"/>
    <w:rsid w:val="003B2499"/>
    <w:rsid w:val="003E57DE"/>
    <w:rsid w:val="00402F8D"/>
    <w:rsid w:val="004066D2"/>
    <w:rsid w:val="00432F85"/>
    <w:rsid w:val="004447F9"/>
    <w:rsid w:val="004F7FC6"/>
    <w:rsid w:val="0051185C"/>
    <w:rsid w:val="00566303"/>
    <w:rsid w:val="0056637B"/>
    <w:rsid w:val="005C3161"/>
    <w:rsid w:val="005E7801"/>
    <w:rsid w:val="00656629"/>
    <w:rsid w:val="00697C80"/>
    <w:rsid w:val="006F1A2E"/>
    <w:rsid w:val="0075087D"/>
    <w:rsid w:val="00755D65"/>
    <w:rsid w:val="00853D2C"/>
    <w:rsid w:val="00860F60"/>
    <w:rsid w:val="00892EE9"/>
    <w:rsid w:val="008976E9"/>
    <w:rsid w:val="008A1C0F"/>
    <w:rsid w:val="008C1C0D"/>
    <w:rsid w:val="008D19D4"/>
    <w:rsid w:val="008F306F"/>
    <w:rsid w:val="00911D1B"/>
    <w:rsid w:val="00914279"/>
    <w:rsid w:val="00932C57"/>
    <w:rsid w:val="00950EE0"/>
    <w:rsid w:val="009B2163"/>
    <w:rsid w:val="009C6F28"/>
    <w:rsid w:val="00A10C11"/>
    <w:rsid w:val="00A3350D"/>
    <w:rsid w:val="00A70894"/>
    <w:rsid w:val="00A852A0"/>
    <w:rsid w:val="00AD4E9E"/>
    <w:rsid w:val="00AE7966"/>
    <w:rsid w:val="00B0249B"/>
    <w:rsid w:val="00B47FDD"/>
    <w:rsid w:val="00B5786F"/>
    <w:rsid w:val="00B73C0F"/>
    <w:rsid w:val="00B751B1"/>
    <w:rsid w:val="00B800CD"/>
    <w:rsid w:val="00B96022"/>
    <w:rsid w:val="00BB48BB"/>
    <w:rsid w:val="00BB65D0"/>
    <w:rsid w:val="00BC518F"/>
    <w:rsid w:val="00C85117"/>
    <w:rsid w:val="00CC7BB3"/>
    <w:rsid w:val="00CF073E"/>
    <w:rsid w:val="00D25B69"/>
    <w:rsid w:val="00D50748"/>
    <w:rsid w:val="00D63403"/>
    <w:rsid w:val="00D65A6C"/>
    <w:rsid w:val="00DA0B30"/>
    <w:rsid w:val="00DD791B"/>
    <w:rsid w:val="00DE7636"/>
    <w:rsid w:val="00DE79D7"/>
    <w:rsid w:val="00E2214C"/>
    <w:rsid w:val="00E6028F"/>
    <w:rsid w:val="00E6571F"/>
    <w:rsid w:val="00E9634B"/>
    <w:rsid w:val="00E9789B"/>
    <w:rsid w:val="00EC04A2"/>
    <w:rsid w:val="00ED0F7C"/>
    <w:rsid w:val="00F24C02"/>
    <w:rsid w:val="00F57446"/>
    <w:rsid w:val="00F9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22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9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Vladi</cp:lastModifiedBy>
  <cp:revision>4</cp:revision>
  <cp:lastPrinted>2018-12-07T19:34:00Z</cp:lastPrinted>
  <dcterms:created xsi:type="dcterms:W3CDTF">2018-12-07T20:54:00Z</dcterms:created>
  <dcterms:modified xsi:type="dcterms:W3CDTF">2018-12-10T17:18:00Z</dcterms:modified>
</cp:coreProperties>
</file>